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26B4302D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8750A6" w:rsidRPr="008750A6">
        <w:rPr>
          <w:rFonts w:ascii="Arial" w:hAnsi="Arial" w:cs="Arial"/>
          <w:b/>
          <w:sz w:val="22"/>
          <w:szCs w:val="22"/>
        </w:rPr>
        <w:t>S3-250569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1240FE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4885">
        <w:rPr>
          <w:rFonts w:ascii="Arial" w:hAnsi="Arial" w:cs="Arial"/>
          <w:b/>
          <w:sz w:val="22"/>
          <w:szCs w:val="22"/>
        </w:rPr>
        <w:t xml:space="preserve">Reply </w:t>
      </w:r>
      <w:r w:rsidR="00124885" w:rsidRPr="00124885">
        <w:rPr>
          <w:rFonts w:ascii="Arial" w:hAnsi="Arial" w:cs="Arial"/>
          <w:b/>
          <w:sz w:val="22"/>
          <w:szCs w:val="22"/>
        </w:rPr>
        <w:t>LS on User Privacy Aspects of LMF-based AI/ML positioning</w:t>
      </w:r>
    </w:p>
    <w:p w14:paraId="06BA196E" w14:textId="116523F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01207" w:rsidRPr="00901207">
        <w:rPr>
          <w:rFonts w:ascii="Arial" w:hAnsi="Arial" w:cs="Arial"/>
          <w:b/>
          <w:bCs/>
          <w:sz w:val="22"/>
          <w:szCs w:val="22"/>
        </w:rPr>
        <w:t>S3-250336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24885" w:rsidRPr="00EB7937">
        <w:rPr>
          <w:rFonts w:ascii="Arial" w:hAnsi="Arial" w:cs="Arial"/>
          <w:b/>
          <w:bCs/>
          <w:sz w:val="22"/>
          <w:szCs w:val="22"/>
        </w:rPr>
        <w:t>LS on User Privacy Aspects of LMF-based AI/ML positioning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24885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389FF7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4E11E0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AIML_CN_SEC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12333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4885">
        <w:rPr>
          <w:rFonts w:ascii="Arial" w:hAnsi="Arial" w:cs="Arial"/>
          <w:b/>
          <w:sz w:val="22"/>
          <w:szCs w:val="22"/>
        </w:rPr>
        <w:t>Nokia (</w:t>
      </w:r>
      <w:r w:rsidR="00124885" w:rsidRPr="00124885">
        <w:rPr>
          <w:rFonts w:ascii="Arial" w:hAnsi="Arial" w:cs="Arial"/>
          <w:b/>
          <w:sz w:val="22"/>
          <w:szCs w:val="22"/>
          <w:highlight w:val="yellow"/>
        </w:rPr>
        <w:t>to be changed to SA3)</w:t>
      </w:r>
    </w:p>
    <w:p w14:paraId="2548326B" w14:textId="0D34A8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8343F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221D6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01DDCBC9" w:rsidR="00B97703" w:rsidRPr="004E3939" w:rsidRDefault="00B97703" w:rsidP="00124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4885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E119B8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24885">
        <w:rPr>
          <w:rFonts w:ascii="Arial" w:hAnsi="Arial" w:cs="Arial"/>
          <w:bCs/>
        </w:rPr>
        <w:t>-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600CC4" w14:textId="77777777" w:rsidR="00EB7937" w:rsidRPr="00EB7937" w:rsidRDefault="00EB7937" w:rsidP="00EB7937">
      <w:pPr>
        <w:rPr>
          <w:rFonts w:ascii="Arial" w:hAnsi="Arial" w:cs="Arial"/>
          <w:lang w:val="en-US"/>
        </w:rPr>
      </w:pPr>
      <w:r w:rsidRPr="00EB7937">
        <w:rPr>
          <w:rFonts w:ascii="Arial" w:hAnsi="Arial" w:cs="Arial"/>
          <w:lang w:val="en-US"/>
        </w:rPr>
        <w:t>SA3 would like to thank SA2 for their LS S2-2412940 regarding the user privacy aspects of LMF-based AI/ML positioning.</w:t>
      </w:r>
    </w:p>
    <w:p w14:paraId="697D583E" w14:textId="39BBD49C" w:rsidR="00B97703" w:rsidRPr="000F6242" w:rsidRDefault="00EB7937" w:rsidP="000F6242">
      <w:pPr>
        <w:rPr>
          <w:i/>
          <w:iCs/>
          <w:color w:val="0070C0"/>
        </w:rPr>
      </w:pPr>
      <w:r w:rsidRPr="00EB7937">
        <w:rPr>
          <w:rFonts w:ascii="Arial" w:hAnsi="Arial" w:cs="Arial"/>
          <w:lang w:val="en-US"/>
        </w:rPr>
        <w:t>SA3 would like to confirm that a user consent check is required as defined in TS 33.501</w:t>
      </w:r>
      <w:r>
        <w:rPr>
          <w:rFonts w:ascii="Arial" w:hAnsi="Arial" w:cs="Arial"/>
          <w:lang w:val="en-US"/>
        </w:rPr>
        <w:t xml:space="preserve"> annex V</w:t>
      </w:r>
      <w:r w:rsidRPr="00EB7937">
        <w:rPr>
          <w:rFonts w:ascii="Arial" w:hAnsi="Arial" w:cs="Arial"/>
          <w:lang w:val="en-US"/>
        </w:rPr>
        <w:t>, irrespective of whether SA2-defined LCS privacy</w:t>
      </w:r>
      <w:r>
        <w:rPr>
          <w:rFonts w:ascii="Arial" w:hAnsi="Arial" w:cs="Arial"/>
          <w:lang w:val="en-US"/>
        </w:rPr>
        <w:t xml:space="preserve"> check</w:t>
      </w:r>
      <w:r w:rsidRPr="00EB7937">
        <w:rPr>
          <w:rFonts w:ascii="Arial" w:hAnsi="Arial" w:cs="Arial"/>
          <w:lang w:val="en-US"/>
        </w:rPr>
        <w:t xml:space="preserve"> is applied or not.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B8C10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24885">
        <w:rPr>
          <w:rFonts w:ascii="Arial" w:hAnsi="Arial" w:cs="Arial"/>
          <w:b/>
        </w:rPr>
        <w:t>3GPP SA</w:t>
      </w:r>
      <w:r w:rsidR="00EB793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3338353" w14:textId="45B9F78E" w:rsidR="00EB7937" w:rsidRDefault="00B97703" w:rsidP="00EB7937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B7937">
        <w:rPr>
          <w:rFonts w:ascii="Arial" w:hAnsi="Arial" w:cs="Arial"/>
          <w:color w:val="000000" w:themeColor="text1"/>
        </w:rPr>
        <w:t xml:space="preserve">SA3 kindly asks </w:t>
      </w:r>
      <w:r w:rsidR="00EB7937">
        <w:rPr>
          <w:rFonts w:ascii="Arial" w:eastAsia="SimSun" w:hAnsi="Arial" w:cs="Arial"/>
          <w:color w:val="000000" w:themeColor="text1"/>
          <w:lang w:val="en-US" w:eastAsia="zh-CN"/>
        </w:rPr>
        <w:t>SA2</w:t>
      </w:r>
      <w:r w:rsidR="00EB7937">
        <w:rPr>
          <w:rFonts w:ascii="Arial" w:hAnsi="Arial" w:cs="Arial"/>
          <w:color w:val="000000" w:themeColor="text1"/>
        </w:rPr>
        <w:t xml:space="preserve"> </w:t>
      </w:r>
      <w:r w:rsidR="00EB7937">
        <w:rPr>
          <w:rFonts w:ascii="Arial" w:hAnsi="Arial" w:cs="Arial" w:hint="eastAsia"/>
          <w:color w:val="000000" w:themeColor="text1"/>
        </w:rPr>
        <w:t>to take the above SA3 feedback into account.</w:t>
      </w:r>
    </w:p>
    <w:p w14:paraId="1437C2F1" w14:textId="3A41C57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5A631" w14:textId="77777777" w:rsidR="004572F7" w:rsidRDefault="004572F7">
      <w:pPr>
        <w:spacing w:after="0"/>
      </w:pPr>
      <w:r>
        <w:separator/>
      </w:r>
    </w:p>
  </w:endnote>
  <w:endnote w:type="continuationSeparator" w:id="0">
    <w:p w14:paraId="41BD0D1D" w14:textId="77777777" w:rsidR="004572F7" w:rsidRDefault="004572F7">
      <w:pPr>
        <w:spacing w:after="0"/>
      </w:pPr>
      <w:r>
        <w:continuationSeparator/>
      </w:r>
    </w:p>
  </w:endnote>
  <w:endnote w:type="continuationNotice" w:id="1">
    <w:p w14:paraId="03DD69D0" w14:textId="77777777" w:rsidR="00E95D9C" w:rsidRDefault="00E95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32DEA" w14:textId="77777777" w:rsidR="004572F7" w:rsidRDefault="004572F7">
      <w:pPr>
        <w:spacing w:after="0"/>
      </w:pPr>
      <w:r>
        <w:separator/>
      </w:r>
    </w:p>
  </w:footnote>
  <w:footnote w:type="continuationSeparator" w:id="0">
    <w:p w14:paraId="5EB9E253" w14:textId="77777777" w:rsidR="004572F7" w:rsidRDefault="004572F7">
      <w:pPr>
        <w:spacing w:after="0"/>
      </w:pPr>
      <w:r>
        <w:continuationSeparator/>
      </w:r>
    </w:p>
  </w:footnote>
  <w:footnote w:type="continuationNotice" w:id="1">
    <w:p w14:paraId="64B0C010" w14:textId="77777777" w:rsidR="00E95D9C" w:rsidRDefault="00E95D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24885"/>
    <w:rsid w:val="00196B59"/>
    <w:rsid w:val="001A14F2"/>
    <w:rsid w:val="001B3A86"/>
    <w:rsid w:val="001B763F"/>
    <w:rsid w:val="001D1F34"/>
    <w:rsid w:val="001D5556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A5F33"/>
    <w:rsid w:val="005B6433"/>
    <w:rsid w:val="006052AD"/>
    <w:rsid w:val="0073766B"/>
    <w:rsid w:val="007B43D4"/>
    <w:rsid w:val="007C4FF7"/>
    <w:rsid w:val="007F4F92"/>
    <w:rsid w:val="008750A6"/>
    <w:rsid w:val="008758B0"/>
    <w:rsid w:val="008A7D8A"/>
    <w:rsid w:val="008D3E9C"/>
    <w:rsid w:val="008D772F"/>
    <w:rsid w:val="00901207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D2800"/>
    <w:rsid w:val="00AE1B3E"/>
    <w:rsid w:val="00B35644"/>
    <w:rsid w:val="00B724D3"/>
    <w:rsid w:val="00B97703"/>
    <w:rsid w:val="00BA3D66"/>
    <w:rsid w:val="00BC0ACC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41DB4"/>
    <w:rsid w:val="00E665BE"/>
    <w:rsid w:val="00E95D9C"/>
    <w:rsid w:val="00EA70D9"/>
    <w:rsid w:val="00EB0BC7"/>
    <w:rsid w:val="00EB7937"/>
    <w:rsid w:val="00EC3916"/>
    <w:rsid w:val="00EE31A4"/>
    <w:rsid w:val="00F25496"/>
    <w:rsid w:val="00F3294A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RBI5PAMIO524-1169491133-2412</_dlc_DocId>
    <_dlc_DocIdUrl xmlns="71c5aaf6-e6ce-465b-b873-5148d2a4c105">
      <Url>https://nokia.sharepoint.com/sites/gxp/_layouts/15/DocIdRedir.aspx?ID=RBI5PAMIO524-1169491133-2412</Url>
      <Description>RBI5PAMIO524-1169491133-2412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43567D-2F4C-4846-9DD5-8A6DAFC0ED9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DF5714-BBC5-4FA0-8143-803F956284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1C5BD-7FCE-450C-99D5-2776333324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680FFD-36F5-4982-A53A-FAEF9FB31E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EF4E8D-7940-4870-A789-40FFCDC39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</Pages>
  <Words>164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5</cp:revision>
  <cp:lastPrinted>2002-04-23T07:10:00Z</cp:lastPrinted>
  <dcterms:created xsi:type="dcterms:W3CDTF">2025-01-29T12:48:00Z</dcterms:created>
  <dcterms:modified xsi:type="dcterms:W3CDTF">2025-02-10T07:46:00Z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0x010100773F60557222B749861FE32294B1317E</vt:lpwstr>
  </property>
  <property fmtid="{D5CDD505-2E9C-101B-9397-08002B2CF9AE}" pid="3" name="_dlc_DocIdItemGuid">
    <vt:lpwstr>5c7dbe8e-a3d3-4774-b79b-829fb4988334</vt:lpwstr>
  </property>
  <property fmtid="{D5CDD505-2E9C-101B-9397-08002B2CF9AE}" pid="4" name="MediaServiceImageTags">
    <vt:lpwstr/>
  </property>
</Properties>
</file>